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2FC" w:rsidRDefault="006B62C7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Культура поведения - показатель воспитанности ребенка.</w:t>
      </w:r>
    </w:p>
    <w:p w:rsidR="006B62C7" w:rsidRDefault="006B62C7">
      <w:pPr>
        <w:rPr>
          <w:sz w:val="28"/>
          <w:szCs w:val="28"/>
        </w:rPr>
      </w:pPr>
      <w:r>
        <w:rPr>
          <w:sz w:val="28"/>
          <w:szCs w:val="28"/>
        </w:rPr>
        <w:t>С самого раннего детства ребенок вступает в сложную систему взаимоотношений с окружающими людьм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дома, дет. саду и т.д.)и приобретает опыт общественного поведения. Формировать у детей навыки поведения, воспитывать сознательно, активное отношение к порученному делу, товарищество нужно начинать с дошкольного возраста.</w:t>
      </w:r>
    </w:p>
    <w:p w:rsidR="006B62C7" w:rsidRDefault="006B62C7">
      <w:pPr>
        <w:rPr>
          <w:sz w:val="28"/>
          <w:szCs w:val="28"/>
        </w:rPr>
      </w:pPr>
      <w:r>
        <w:rPr>
          <w:sz w:val="28"/>
          <w:szCs w:val="28"/>
        </w:rPr>
        <w:t>Начала воспитания всех этих сторон поведения лежит в дошкольном детстве. И с</w:t>
      </w:r>
      <w:r w:rsidR="00F47744">
        <w:rPr>
          <w:sz w:val="28"/>
          <w:szCs w:val="28"/>
        </w:rPr>
        <w:t xml:space="preserve"> </w:t>
      </w:r>
      <w:r>
        <w:rPr>
          <w:sz w:val="28"/>
          <w:szCs w:val="28"/>
        </w:rPr>
        <w:t>этим нельзя опоздать, ибо с ранних лет ребенок вступает в отношения с окружающими людьми, у него формируются первые элементарные знания и действия, отражающие внимание к взрослым и сверстникам, уважение к ним, проявляется об</w:t>
      </w:r>
      <w:r w:rsidR="00F47744">
        <w:rPr>
          <w:sz w:val="28"/>
          <w:szCs w:val="28"/>
        </w:rPr>
        <w:t>щ</w:t>
      </w:r>
      <w:r>
        <w:rPr>
          <w:sz w:val="28"/>
          <w:szCs w:val="28"/>
        </w:rPr>
        <w:t>ая воспитанность ребенка.</w:t>
      </w:r>
    </w:p>
    <w:p w:rsidR="006B62C7" w:rsidRDefault="006B62C7">
      <w:pPr>
        <w:rPr>
          <w:sz w:val="28"/>
          <w:szCs w:val="28"/>
        </w:rPr>
      </w:pPr>
      <w:r>
        <w:rPr>
          <w:sz w:val="28"/>
          <w:szCs w:val="28"/>
        </w:rPr>
        <w:t xml:space="preserve">Начинается воспитание культуры поведения у маленьких детей с самых доступных конкретных навыков. Ведь нельзя не учитывать, что накопление нравственных представлений происходит у малыша медленнее, чем усвоение </w:t>
      </w:r>
      <w:r w:rsidR="00F47744">
        <w:rPr>
          <w:sz w:val="28"/>
          <w:szCs w:val="28"/>
        </w:rPr>
        <w:t>внешних форм поведения. Поэтому-то и начинать приходится с воспитания у маленького ребенка этих внешних форм культуры, одновременно создавая предпосылки нравственного их осмысления. Необходимо иметь в  виду взаимодействие  и взаимозависимость внешних и внутренних форм поведения. Если от детей требуют соблюдение внешних форм поведения, то непременно в какой-то мере влияют и на их внутренний мир. Тем более если мы прививаем им внутреннюю культуру, то обязаны научить их и внешним формам ее выражения, которые даже тогда, когда еще  они не совсем осмыслены малышами, все же дисциплинируют, подтягивают, обязывают к сдержанности. А если отрицательные способы поведения укореняются, то постепенно огрубляют, обедняют и его внутренний мир. Пренебрегая или запаздывая с формированием у дошкольников внешних форм поведения, можно уступить воспитание внутренней культуры.</w:t>
      </w:r>
    </w:p>
    <w:p w:rsidR="00900206" w:rsidRDefault="00900206">
      <w:pPr>
        <w:rPr>
          <w:sz w:val="28"/>
          <w:szCs w:val="28"/>
        </w:rPr>
      </w:pPr>
      <w:r>
        <w:rPr>
          <w:sz w:val="28"/>
          <w:szCs w:val="28"/>
        </w:rPr>
        <w:t>Стремясь сформировать у дошкольников настоящую воспитанность, взрослый непременно подмечает, что, например, обращаясь  к маме своего товарища, мальчик назвал ее тетя Маша, а не по имени и отчеству, что вошел в кабинет заведующей или врача, не спросив разреше</w:t>
      </w:r>
      <w:r w:rsidR="00B5717C">
        <w:rPr>
          <w:sz w:val="28"/>
          <w:szCs w:val="28"/>
        </w:rPr>
        <w:t xml:space="preserve">ния, что, встретившись в дверях </w:t>
      </w:r>
      <w:proofErr w:type="gramStart"/>
      <w:r w:rsidR="00B5717C">
        <w:rPr>
          <w:sz w:val="28"/>
          <w:szCs w:val="28"/>
        </w:rPr>
        <w:t>со</w:t>
      </w:r>
      <w:proofErr w:type="gramEnd"/>
      <w:r w:rsidR="00B5717C">
        <w:rPr>
          <w:sz w:val="28"/>
          <w:szCs w:val="28"/>
        </w:rPr>
        <w:t xml:space="preserve"> взрослым, поторопился проскользнуть первым, что вышел из-за стола, не прожевав пищу, и т.д. он учит детей, как поступать в подобных случаях, так они часто просто не знают, как вести себя.</w:t>
      </w:r>
    </w:p>
    <w:p w:rsidR="00B5717C" w:rsidRDefault="00B5717C">
      <w:pPr>
        <w:rPr>
          <w:sz w:val="28"/>
          <w:szCs w:val="28"/>
        </w:rPr>
      </w:pPr>
      <w:r>
        <w:rPr>
          <w:sz w:val="28"/>
          <w:szCs w:val="28"/>
        </w:rPr>
        <w:lastRenderedPageBreak/>
        <w:t>Рассмотрим разные стороны проявления культуры поведения.</w:t>
      </w:r>
    </w:p>
    <w:p w:rsidR="00B5717C" w:rsidRDefault="00B5717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Воспитание культуры внешнего вида </w:t>
      </w:r>
      <w:r>
        <w:rPr>
          <w:sz w:val="28"/>
          <w:szCs w:val="28"/>
        </w:rPr>
        <w:t>связано с формированием культурн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гигиенических навыков. В чем же состоит связь культуры и гигиены? Детям двух, трех лет прививают навыки личной гигиены: мыть руки перед едой и после любого загрязнения, воспитывая потребность в чистоте; пользоваться носовым платком, салфеткой. Это как бы одна сторона воспитания. Но в процессе формирования таких навыков воспитывается культура внешнего вид, потребность в чистоте, аккуратности, опрятности. Предупреждаются проявления неряшливости, безразличия к виду своего костюма, обуви, прически.</w:t>
      </w:r>
    </w:p>
    <w:p w:rsidR="00B5717C" w:rsidRDefault="00B5717C">
      <w:pPr>
        <w:rPr>
          <w:sz w:val="28"/>
          <w:szCs w:val="28"/>
        </w:rPr>
      </w:pPr>
      <w:r w:rsidRPr="00916B82">
        <w:rPr>
          <w:b/>
          <w:sz w:val="28"/>
          <w:szCs w:val="28"/>
        </w:rPr>
        <w:t xml:space="preserve">Дети за столом. </w:t>
      </w:r>
      <w:r>
        <w:rPr>
          <w:sz w:val="28"/>
          <w:szCs w:val="28"/>
        </w:rPr>
        <w:t xml:space="preserve">И вновь находятся они рядом </w:t>
      </w:r>
      <w:r w:rsidR="005C4D11">
        <w:rPr>
          <w:sz w:val="28"/>
          <w:szCs w:val="28"/>
        </w:rPr>
        <w:t xml:space="preserve"> со сверстниками. И здесь так же существует тесная связь между навыками приема пищи и навыками культуры поведения среди людей. Надо приучить детей пользоваться столовыми приборами, есть бесшумно, брать пищи по</w:t>
      </w:r>
      <w:r w:rsidR="00F75424">
        <w:rPr>
          <w:sz w:val="28"/>
          <w:szCs w:val="28"/>
        </w:rPr>
        <w:t xml:space="preserve"> </w:t>
      </w:r>
      <w:r w:rsidR="005C4D11">
        <w:rPr>
          <w:sz w:val="28"/>
          <w:szCs w:val="28"/>
        </w:rPr>
        <w:t>немного и тщательно прожевывать ее, правильно сидеть, немного наклоняться над тарелкой, что</w:t>
      </w:r>
      <w:r w:rsidR="00F75424">
        <w:rPr>
          <w:sz w:val="28"/>
          <w:szCs w:val="28"/>
        </w:rPr>
        <w:t>бы не испачкать костюм, не болта</w:t>
      </w:r>
      <w:r w:rsidR="005C4D11">
        <w:rPr>
          <w:sz w:val="28"/>
          <w:szCs w:val="28"/>
        </w:rPr>
        <w:t>ть ногами, при необходимости обращаться к взрослому, вполголоса.</w:t>
      </w:r>
    </w:p>
    <w:p w:rsidR="005C4D11" w:rsidRDefault="005C4D11">
      <w:pPr>
        <w:rPr>
          <w:sz w:val="28"/>
          <w:szCs w:val="28"/>
        </w:rPr>
      </w:pPr>
      <w:r>
        <w:rPr>
          <w:sz w:val="28"/>
          <w:szCs w:val="28"/>
        </w:rPr>
        <w:t xml:space="preserve">Культура поведения среди сверстников проявляется в умении обратиться с просьбой, попросить извинения в случае нечаянной оплошности, причинившей неприятность </w:t>
      </w:r>
      <w:proofErr w:type="gramStart"/>
      <w:r>
        <w:rPr>
          <w:sz w:val="28"/>
          <w:szCs w:val="28"/>
        </w:rPr>
        <w:t>другому</w:t>
      </w:r>
      <w:proofErr w:type="gramEnd"/>
      <w:r>
        <w:rPr>
          <w:sz w:val="28"/>
          <w:szCs w:val="28"/>
        </w:rPr>
        <w:t>, отклонить просьбу друга, пользуясь при этом э</w:t>
      </w:r>
      <w:r w:rsidR="00F75424">
        <w:rPr>
          <w:sz w:val="28"/>
          <w:szCs w:val="28"/>
        </w:rPr>
        <w:t xml:space="preserve">тичными формами выражения невозможности ее выполнить. Взрослый знакомит детей с общепринятыми правилами, регулирующими поведение, помогает им осмыслить, как надо вести себя </w:t>
      </w:r>
      <w:proofErr w:type="gramStart"/>
      <w:r w:rsidR="00F75424">
        <w:rPr>
          <w:sz w:val="28"/>
          <w:szCs w:val="28"/>
        </w:rPr>
        <w:t>со</w:t>
      </w:r>
      <w:proofErr w:type="gramEnd"/>
      <w:r w:rsidR="00F75424">
        <w:rPr>
          <w:sz w:val="28"/>
          <w:szCs w:val="28"/>
        </w:rPr>
        <w:t xml:space="preserve"> взрослыми, сверстниками, и дома, и в детском саду, и в общественных местах, на улице. Правила являются для детей ориентиром, при помощи которого избирают нужные формы поведения.</w:t>
      </w:r>
    </w:p>
    <w:p w:rsidR="00F75424" w:rsidRDefault="00F75424">
      <w:pPr>
        <w:rPr>
          <w:sz w:val="28"/>
          <w:szCs w:val="28"/>
        </w:rPr>
      </w:pPr>
      <w:r w:rsidRPr="00916B82">
        <w:rPr>
          <w:b/>
          <w:sz w:val="28"/>
          <w:szCs w:val="28"/>
        </w:rPr>
        <w:t>Вежливость.</w:t>
      </w:r>
      <w:r>
        <w:rPr>
          <w:sz w:val="28"/>
          <w:szCs w:val="28"/>
        </w:rPr>
        <w:t xml:space="preserve"> Она украшает человека, делает его привлекательным, вызывает у окружающих чувство симпатии. Недаром принято считать ее одним из признаков воспитанности. И не зря стало крылатым выражение: «Ничто не стоит так дешево и не ценится так дорого, как вежливость». Без нее невозможно представить взаимоотношения людей. Вежливость выражается в умении общаться с окружающими людьми. Это воспитывается у детей всей атмосферой детского сада и семьи, окружающим взрослыми. И взрослому следует помнить золотое правило: только вежливость рождает вежливость.</w:t>
      </w:r>
    </w:p>
    <w:p w:rsidR="00710089" w:rsidRDefault="00F7542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Взрослый добивается, чтобы вежливость детей </w:t>
      </w:r>
      <w:r w:rsidR="00710089">
        <w:rPr>
          <w:sz w:val="28"/>
          <w:szCs w:val="28"/>
        </w:rPr>
        <w:t>основывалась на искренности доброжелательности, уважении  к окружающим. Иначе она перестает быть признаком нравственного поведения. Нельзя считать ребенка вежливым только потому, что он подает стул вошедшему взрослому, а обращаясь к воспитателю, произносит обязательное «пожалуйста ». Этого мало. Надо, чтобы любое проявление вежливости стало для растущего человека осознанной необходимостью.</w:t>
      </w:r>
    </w:p>
    <w:p w:rsidR="000776DA" w:rsidRDefault="00710089">
      <w:pPr>
        <w:rPr>
          <w:sz w:val="28"/>
          <w:szCs w:val="28"/>
        </w:rPr>
      </w:pPr>
      <w:r w:rsidRPr="00916B82">
        <w:rPr>
          <w:b/>
          <w:sz w:val="28"/>
          <w:szCs w:val="28"/>
        </w:rPr>
        <w:t>Деликатность</w:t>
      </w:r>
      <w:r>
        <w:rPr>
          <w:sz w:val="28"/>
          <w:szCs w:val="28"/>
        </w:rPr>
        <w:t xml:space="preserve">. Человек, обладающий этим качеством, никогда не доставит неудобства окружающим, не станет задавать </w:t>
      </w:r>
      <w:r w:rsidR="000776DA">
        <w:rPr>
          <w:sz w:val="28"/>
          <w:szCs w:val="28"/>
        </w:rPr>
        <w:t xml:space="preserve">неуместные вопросы или проявлять излишнее любопытство. Основы деликатности формируются в детстве. Ребят приучают мягко отклонять предложение сверстника, если оно соответствует их планам или интересам, но при </w:t>
      </w:r>
      <w:proofErr w:type="gramStart"/>
      <w:r w:rsidR="000776DA">
        <w:rPr>
          <w:sz w:val="28"/>
          <w:szCs w:val="28"/>
        </w:rPr>
        <w:t>этом</w:t>
      </w:r>
      <w:proofErr w:type="gramEnd"/>
      <w:r w:rsidR="000776DA">
        <w:rPr>
          <w:sz w:val="28"/>
          <w:szCs w:val="28"/>
        </w:rPr>
        <w:t xml:space="preserve"> не допуская насмешек по поводу высказанного предложения, объясняют, как дружелюбно разъяснить сверстнику его ошибку, учат признаваться в своей оплошности, просить извинения за доставленное неудобство.</w:t>
      </w:r>
    </w:p>
    <w:p w:rsidR="000776DA" w:rsidRDefault="000776DA">
      <w:pPr>
        <w:rPr>
          <w:sz w:val="28"/>
          <w:szCs w:val="28"/>
        </w:rPr>
      </w:pPr>
      <w:bookmarkStart w:id="0" w:name="_GoBack"/>
      <w:r w:rsidRPr="00916B82">
        <w:rPr>
          <w:b/>
          <w:sz w:val="28"/>
          <w:szCs w:val="28"/>
        </w:rPr>
        <w:t>Культура отношения к взрослым.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>Культура поведения проявляется</w:t>
      </w:r>
      <w:r w:rsidR="003C7479">
        <w:rPr>
          <w:sz w:val="28"/>
          <w:szCs w:val="28"/>
        </w:rPr>
        <w:t xml:space="preserve"> </w:t>
      </w:r>
      <w:r>
        <w:rPr>
          <w:sz w:val="28"/>
          <w:szCs w:val="28"/>
        </w:rPr>
        <w:t>у детей в их отношении к взрослым: в уважении к ним, их просьбам, в умении выслушивать взрослых, не перебивая, благодарить  за помощь, совет, услугу; детей приучают называть взрослых по имен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отчеству, не вмешиваться в разг</w:t>
      </w:r>
      <w:r w:rsidR="003C7479">
        <w:rPr>
          <w:sz w:val="28"/>
          <w:szCs w:val="28"/>
        </w:rPr>
        <w:t>овор взрослых, не вступать в общ</w:t>
      </w:r>
      <w:r>
        <w:rPr>
          <w:sz w:val="28"/>
          <w:szCs w:val="28"/>
        </w:rPr>
        <w:t>ение без необходимости.</w:t>
      </w:r>
    </w:p>
    <w:p w:rsidR="000776DA" w:rsidRDefault="000776DA">
      <w:pPr>
        <w:rPr>
          <w:sz w:val="28"/>
          <w:szCs w:val="28"/>
        </w:rPr>
      </w:pPr>
      <w:r>
        <w:rPr>
          <w:sz w:val="28"/>
          <w:szCs w:val="28"/>
        </w:rPr>
        <w:t>Если педагог внимателен к выполнению детьми правил поведения, не допускает отклонение от них, то вскоре они становятся для детей нормой.</w:t>
      </w:r>
    </w:p>
    <w:p w:rsidR="00F75424" w:rsidRDefault="000776DA">
      <w:pPr>
        <w:rPr>
          <w:sz w:val="28"/>
          <w:szCs w:val="28"/>
        </w:rPr>
      </w:pPr>
      <w:r>
        <w:rPr>
          <w:sz w:val="28"/>
          <w:szCs w:val="28"/>
        </w:rPr>
        <w:t>И вежливость не только проявляется в умении здороваться или прощаться, извиняться или благодарить, но и становится способом выражения доброжелательности, общительности, уважения к окру</w:t>
      </w:r>
      <w:r w:rsidR="003C7479">
        <w:rPr>
          <w:sz w:val="28"/>
          <w:szCs w:val="28"/>
        </w:rPr>
        <w:t>жающим.</w:t>
      </w:r>
      <w:r w:rsidR="00710089">
        <w:rPr>
          <w:sz w:val="28"/>
          <w:szCs w:val="28"/>
        </w:rPr>
        <w:t xml:space="preserve"> </w:t>
      </w:r>
    </w:p>
    <w:p w:rsidR="00F75424" w:rsidRPr="00B5717C" w:rsidRDefault="00F75424">
      <w:pPr>
        <w:rPr>
          <w:sz w:val="28"/>
          <w:szCs w:val="28"/>
        </w:rPr>
      </w:pPr>
    </w:p>
    <w:p w:rsidR="00B5717C" w:rsidRDefault="00B5717C">
      <w:pPr>
        <w:rPr>
          <w:sz w:val="28"/>
          <w:szCs w:val="28"/>
        </w:rPr>
      </w:pPr>
    </w:p>
    <w:p w:rsidR="00F47744" w:rsidRDefault="00F47744">
      <w:pPr>
        <w:rPr>
          <w:sz w:val="28"/>
          <w:szCs w:val="28"/>
        </w:rPr>
      </w:pPr>
    </w:p>
    <w:p w:rsidR="00F47744" w:rsidRPr="006B62C7" w:rsidRDefault="00F47744">
      <w:pPr>
        <w:rPr>
          <w:sz w:val="28"/>
          <w:szCs w:val="28"/>
        </w:rPr>
      </w:pPr>
    </w:p>
    <w:p w:rsidR="006B62C7" w:rsidRPr="006B62C7" w:rsidRDefault="006B62C7">
      <w:pPr>
        <w:rPr>
          <w:b/>
          <w:sz w:val="28"/>
          <w:szCs w:val="28"/>
        </w:rPr>
      </w:pPr>
    </w:p>
    <w:sectPr w:rsidR="006B62C7" w:rsidRPr="006B6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2C7"/>
    <w:rsid w:val="000776DA"/>
    <w:rsid w:val="003C7479"/>
    <w:rsid w:val="004C42FC"/>
    <w:rsid w:val="005C4D11"/>
    <w:rsid w:val="006B62C7"/>
    <w:rsid w:val="00710089"/>
    <w:rsid w:val="00900206"/>
    <w:rsid w:val="00916B82"/>
    <w:rsid w:val="00B5717C"/>
    <w:rsid w:val="00F47744"/>
    <w:rsid w:val="00F7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olimp1</dc:creator>
  <cp:lastModifiedBy>olimp1</cp:lastModifiedBy>
  <cp:revision>6</cp:revision>
  <dcterms:created xsi:type="dcterms:W3CDTF">2018-03-16T07:10:00Z</dcterms:created>
  <dcterms:modified xsi:type="dcterms:W3CDTF">2018-03-16T09:48:00Z</dcterms:modified>
</cp:coreProperties>
</file>